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Pr="00222FD4" w:rsidRDefault="00BE6AEC" w:rsidP="00343FD0">
      <w:pPr>
        <w:rPr>
          <w:b/>
          <w:sz w:val="36"/>
          <w:szCs w:val="36"/>
        </w:rPr>
      </w:pPr>
    </w:p>
    <w:p w:rsidR="00527045" w:rsidRPr="00222FD4" w:rsidRDefault="00527045" w:rsidP="00343FD0">
      <w:pPr>
        <w:rPr>
          <w:b/>
          <w:sz w:val="36"/>
          <w:szCs w:val="36"/>
        </w:rPr>
      </w:pPr>
    </w:p>
    <w:p w:rsidR="00BE6AEC" w:rsidRPr="00222FD4" w:rsidRDefault="00BE6AEC" w:rsidP="00343FD0">
      <w:pPr>
        <w:rPr>
          <w:b/>
          <w:sz w:val="36"/>
          <w:szCs w:val="36"/>
        </w:rPr>
      </w:pPr>
    </w:p>
    <w:p w:rsidR="00BE6AEC" w:rsidRPr="00222FD4" w:rsidRDefault="00BE6AEC" w:rsidP="00343FD0">
      <w:pPr>
        <w:rPr>
          <w:b/>
          <w:sz w:val="36"/>
          <w:szCs w:val="36"/>
        </w:rPr>
      </w:pPr>
    </w:p>
    <w:p w:rsidR="004C6542" w:rsidRPr="00222FD4" w:rsidRDefault="004C6542" w:rsidP="00343FD0">
      <w:pPr>
        <w:rPr>
          <w:b/>
          <w:sz w:val="36"/>
          <w:szCs w:val="36"/>
        </w:rPr>
      </w:pPr>
    </w:p>
    <w:p w:rsidR="00343FD0" w:rsidRPr="00222FD4" w:rsidRDefault="00343FD0" w:rsidP="00343FD0">
      <w:pPr>
        <w:rPr>
          <w:b/>
          <w:sz w:val="36"/>
          <w:szCs w:val="36"/>
        </w:rPr>
      </w:pPr>
      <w:r w:rsidRPr="00222FD4">
        <w:rPr>
          <w:b/>
          <w:sz w:val="36"/>
          <w:szCs w:val="36"/>
        </w:rPr>
        <w:t>КАРАР                                                 ПОСТАНОВЛЕНИЕ</w:t>
      </w:r>
    </w:p>
    <w:p w:rsidR="00343FD0" w:rsidRPr="00222FD4" w:rsidRDefault="00343FD0" w:rsidP="00343FD0">
      <w:pPr>
        <w:rPr>
          <w:b/>
          <w:sz w:val="36"/>
          <w:szCs w:val="36"/>
        </w:rPr>
      </w:pPr>
    </w:p>
    <w:p w:rsidR="00343FD0" w:rsidRPr="00222FD4" w:rsidRDefault="00631AA8" w:rsidP="00343FD0">
      <w:pPr>
        <w:rPr>
          <w:sz w:val="28"/>
          <w:szCs w:val="28"/>
        </w:rPr>
      </w:pPr>
      <w:r w:rsidRPr="00222FD4">
        <w:rPr>
          <w:sz w:val="28"/>
          <w:szCs w:val="28"/>
        </w:rPr>
        <w:t>«</w:t>
      </w:r>
      <w:r w:rsidR="00F31DB3">
        <w:rPr>
          <w:sz w:val="28"/>
          <w:szCs w:val="28"/>
        </w:rPr>
        <w:t xml:space="preserve"> 19 </w:t>
      </w:r>
      <w:r w:rsidRPr="00222FD4">
        <w:rPr>
          <w:sz w:val="28"/>
          <w:szCs w:val="28"/>
        </w:rPr>
        <w:t>» декабрь 201</w:t>
      </w:r>
      <w:r w:rsidR="003D518A" w:rsidRPr="00222FD4">
        <w:rPr>
          <w:sz w:val="28"/>
          <w:szCs w:val="28"/>
        </w:rPr>
        <w:t xml:space="preserve">7 </w:t>
      </w:r>
      <w:r w:rsidR="00343FD0" w:rsidRPr="00222FD4">
        <w:rPr>
          <w:sz w:val="28"/>
          <w:szCs w:val="28"/>
        </w:rPr>
        <w:t>й.                       №</w:t>
      </w:r>
      <w:r w:rsidR="00A60490">
        <w:rPr>
          <w:sz w:val="28"/>
          <w:szCs w:val="28"/>
        </w:rPr>
        <w:t xml:space="preserve"> 6</w:t>
      </w:r>
      <w:r w:rsidR="00F31DB3">
        <w:rPr>
          <w:sz w:val="28"/>
          <w:szCs w:val="28"/>
        </w:rPr>
        <w:t>74</w:t>
      </w:r>
      <w:r w:rsidR="00343FD0" w:rsidRPr="00222FD4">
        <w:rPr>
          <w:sz w:val="28"/>
          <w:szCs w:val="28"/>
        </w:rPr>
        <w:t xml:space="preserve">                       «</w:t>
      </w:r>
      <w:r w:rsidR="00F31DB3">
        <w:rPr>
          <w:sz w:val="28"/>
          <w:szCs w:val="28"/>
        </w:rPr>
        <w:t xml:space="preserve"> 19 </w:t>
      </w:r>
      <w:r w:rsidR="00343FD0" w:rsidRPr="00222FD4">
        <w:rPr>
          <w:sz w:val="28"/>
          <w:szCs w:val="28"/>
        </w:rPr>
        <w:t>» декабря  201</w:t>
      </w:r>
      <w:r w:rsidR="003D518A" w:rsidRPr="00222FD4">
        <w:rPr>
          <w:sz w:val="28"/>
          <w:szCs w:val="28"/>
        </w:rPr>
        <w:t xml:space="preserve">7 </w:t>
      </w:r>
      <w:r w:rsidR="00343FD0" w:rsidRPr="00222FD4">
        <w:rPr>
          <w:sz w:val="28"/>
          <w:szCs w:val="28"/>
        </w:rPr>
        <w:t>г.</w:t>
      </w:r>
    </w:p>
    <w:p w:rsidR="00343FD0" w:rsidRPr="00222FD4" w:rsidRDefault="00343FD0" w:rsidP="00343FD0"/>
    <w:p w:rsidR="00343FD0" w:rsidRPr="00222FD4" w:rsidRDefault="00DA6B2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01E7" w:rsidRPr="00222FD4">
        <w:rPr>
          <w:rFonts w:ascii="Times New Roman" w:hAnsi="Times New Roman" w:cs="Times New Roman"/>
          <w:sz w:val="28"/>
          <w:szCs w:val="28"/>
        </w:rPr>
        <w:t>перечня кодов подвидов доходов</w:t>
      </w:r>
      <w:r w:rsidR="00343FD0" w:rsidRPr="00222FD4">
        <w:rPr>
          <w:rFonts w:ascii="Times New Roman" w:hAnsi="Times New Roman" w:cs="Times New Roman"/>
          <w:sz w:val="28"/>
          <w:szCs w:val="28"/>
        </w:rPr>
        <w:t xml:space="preserve"> по видам доходов</w:t>
      </w:r>
      <w:r w:rsidR="003E01E7" w:rsidRPr="00222FD4">
        <w:rPr>
          <w:rFonts w:ascii="Times New Roman" w:hAnsi="Times New Roman" w:cs="Times New Roman"/>
          <w:sz w:val="28"/>
          <w:szCs w:val="28"/>
        </w:rPr>
        <w:t>,</w:t>
      </w:r>
    </w:p>
    <w:p w:rsidR="00527045" w:rsidRPr="00222FD4" w:rsidRDefault="00343FD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>администраторами к</w:t>
      </w:r>
      <w:r w:rsidR="00BE6AEC" w:rsidRPr="00222FD4">
        <w:rPr>
          <w:rFonts w:ascii="Times New Roman" w:hAnsi="Times New Roman" w:cs="Times New Roman"/>
          <w:sz w:val="28"/>
          <w:szCs w:val="28"/>
        </w:rPr>
        <w:t>оторых являются органы местного</w:t>
      </w:r>
    </w:p>
    <w:p w:rsidR="00527045" w:rsidRPr="00222FD4" w:rsidRDefault="00343FD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>самоуправлени</w:t>
      </w:r>
      <w:r w:rsidR="00BE6AEC" w:rsidRPr="00222FD4">
        <w:rPr>
          <w:rFonts w:ascii="Times New Roman" w:hAnsi="Times New Roman" w:cs="Times New Roman"/>
          <w:sz w:val="28"/>
          <w:szCs w:val="28"/>
        </w:rPr>
        <w:t xml:space="preserve">я </w:t>
      </w:r>
      <w:r w:rsidR="00DA6B20" w:rsidRPr="00222FD4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4F6BC3" w:rsidRPr="00222FD4">
        <w:rPr>
          <w:rFonts w:ascii="Times New Roman" w:hAnsi="Times New Roman" w:cs="Times New Roman"/>
          <w:sz w:val="28"/>
          <w:szCs w:val="28"/>
        </w:rPr>
        <w:t>Янаул</w:t>
      </w:r>
      <w:r w:rsidR="00527045" w:rsidRPr="00222FD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43FD0" w:rsidRPr="00222FD4" w:rsidRDefault="00527045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3FD0" w:rsidRPr="00222FD4">
        <w:rPr>
          <w:rFonts w:ascii="Times New Roman" w:hAnsi="Times New Roman" w:cs="Times New Roman"/>
          <w:sz w:val="28"/>
          <w:szCs w:val="28"/>
        </w:rPr>
        <w:t>Ян</w:t>
      </w:r>
      <w:r w:rsidR="00DA6B20" w:rsidRPr="00222FD4">
        <w:rPr>
          <w:rFonts w:ascii="Times New Roman" w:hAnsi="Times New Roman" w:cs="Times New Roman"/>
          <w:sz w:val="28"/>
          <w:szCs w:val="28"/>
        </w:rPr>
        <w:t xml:space="preserve">аульский район </w:t>
      </w:r>
      <w:r w:rsidR="004F6BC3" w:rsidRPr="00222FD4">
        <w:rPr>
          <w:rFonts w:ascii="Times New Roman" w:hAnsi="Times New Roman" w:cs="Times New Roman"/>
          <w:sz w:val="28"/>
          <w:szCs w:val="28"/>
        </w:rPr>
        <w:t>Республики</w:t>
      </w:r>
      <w:r w:rsidR="00343FD0" w:rsidRPr="00222FD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343FD0" w:rsidRPr="00222FD4" w:rsidRDefault="00343FD0" w:rsidP="00343FD0">
      <w:pPr>
        <w:pStyle w:val="ConsPlusTitle"/>
        <w:widowControl/>
        <w:jc w:val="center"/>
        <w:rPr>
          <w:b w:val="0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3FD0" w:rsidRPr="00222FD4" w:rsidRDefault="00343FD0" w:rsidP="001E4DF2">
      <w:pPr>
        <w:ind w:firstLine="426"/>
        <w:jc w:val="both"/>
        <w:rPr>
          <w:sz w:val="28"/>
          <w:szCs w:val="28"/>
        </w:rPr>
      </w:pPr>
      <w:r w:rsidRPr="00222FD4">
        <w:rPr>
          <w:sz w:val="28"/>
          <w:szCs w:val="28"/>
        </w:rPr>
        <w:t>В соответствии со статьей 20 Бюджетно</w:t>
      </w:r>
      <w:r w:rsidR="00634D56" w:rsidRPr="00222FD4">
        <w:rPr>
          <w:sz w:val="28"/>
          <w:szCs w:val="28"/>
        </w:rPr>
        <w:t xml:space="preserve">го кодекса Российской Федерации и </w:t>
      </w:r>
      <w:r w:rsidRPr="00222FD4">
        <w:rPr>
          <w:sz w:val="28"/>
          <w:szCs w:val="28"/>
        </w:rPr>
        <w:t>в целях своевременного получения безвозмездных поступлений в бюджет городского поселения город Янаул муниципального района Янаульский район Республики Башкортостан Администрация г</w:t>
      </w:r>
      <w:r w:rsidR="00DA6B20" w:rsidRPr="00222FD4">
        <w:rPr>
          <w:sz w:val="28"/>
          <w:szCs w:val="28"/>
        </w:rPr>
        <w:t xml:space="preserve">ородского поселения город Янаул </w:t>
      </w:r>
      <w:r w:rsidRPr="00222FD4">
        <w:rPr>
          <w:sz w:val="28"/>
          <w:szCs w:val="28"/>
        </w:rPr>
        <w:t>муниципального района Янаульский район Республики Башкортостан ПОСТАНОВЛЯЕТ:</w:t>
      </w:r>
    </w:p>
    <w:p w:rsidR="00343FD0" w:rsidRPr="00222FD4" w:rsidRDefault="00343FD0" w:rsidP="00631AA8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FD0" w:rsidRPr="00222FD4" w:rsidRDefault="00343FD0" w:rsidP="001E4DF2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F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222FD4">
        <w:rPr>
          <w:rFonts w:ascii="Times New Roman" w:hAnsi="Times New Roman" w:cs="Times New Roman"/>
          <w:sz w:val="28"/>
          <w:szCs w:val="28"/>
        </w:rPr>
        <w:t>.</w:t>
      </w:r>
      <w:r w:rsidR="00631AA8" w:rsidRPr="00222FD4">
        <w:rPr>
          <w:rFonts w:ascii="Times New Roman" w:hAnsi="Times New Roman" w:cs="Times New Roman"/>
          <w:sz w:val="28"/>
          <w:szCs w:val="28"/>
        </w:rPr>
        <w:t xml:space="preserve"> 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Утвердить перечень кодов подвидов доходов по видам доходов</w:t>
      </w:r>
      <w:r w:rsidR="003E01E7" w:rsidRPr="00222FD4">
        <w:rPr>
          <w:rFonts w:ascii="Times New Roman" w:hAnsi="Times New Roman" w:cs="Times New Roman"/>
          <w:b w:val="0"/>
          <w:sz w:val="28"/>
          <w:szCs w:val="28"/>
        </w:rPr>
        <w:t>,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администраторами, которых являются органы местного самоуправлен</w:t>
      </w:r>
      <w:r w:rsidR="00DA6B20" w:rsidRPr="00222FD4">
        <w:rPr>
          <w:rFonts w:ascii="Times New Roman" w:hAnsi="Times New Roman" w:cs="Times New Roman"/>
          <w:b w:val="0"/>
          <w:sz w:val="28"/>
          <w:szCs w:val="28"/>
        </w:rPr>
        <w:t xml:space="preserve">ия городского поселения город Янаул 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DA6B20"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Ян</w:t>
      </w:r>
      <w:r w:rsidR="00DA6B20" w:rsidRPr="00222FD4">
        <w:rPr>
          <w:rFonts w:ascii="Times New Roman" w:hAnsi="Times New Roman" w:cs="Times New Roman"/>
          <w:b w:val="0"/>
          <w:sz w:val="28"/>
          <w:szCs w:val="28"/>
        </w:rPr>
        <w:t xml:space="preserve">аульский   район Республики 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 w:rsidR="004F6BC3" w:rsidRPr="00222FD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43FD0" w:rsidRPr="00222FD4" w:rsidRDefault="00634D56" w:rsidP="001E4DF2">
      <w:pPr>
        <w:ind w:firstLine="426"/>
        <w:jc w:val="both"/>
        <w:rPr>
          <w:sz w:val="28"/>
          <w:szCs w:val="28"/>
        </w:rPr>
      </w:pPr>
      <w:r w:rsidRPr="00222FD4">
        <w:rPr>
          <w:sz w:val="28"/>
          <w:szCs w:val="28"/>
        </w:rPr>
        <w:t>2</w:t>
      </w:r>
      <w:r w:rsidR="00343FD0" w:rsidRPr="00222FD4">
        <w:rPr>
          <w:sz w:val="28"/>
          <w:szCs w:val="28"/>
        </w:rPr>
        <w:t xml:space="preserve">. Настоящее постановление вступает в силу с </w:t>
      </w:r>
      <w:r w:rsidR="004F6BC3" w:rsidRPr="00222FD4">
        <w:rPr>
          <w:sz w:val="28"/>
          <w:szCs w:val="28"/>
        </w:rPr>
        <w:t>1</w:t>
      </w:r>
      <w:r w:rsidR="00604FA6" w:rsidRPr="00222FD4">
        <w:rPr>
          <w:sz w:val="28"/>
          <w:szCs w:val="28"/>
        </w:rPr>
        <w:t xml:space="preserve"> января </w:t>
      </w:r>
      <w:r w:rsidR="004F6BC3" w:rsidRPr="00222FD4">
        <w:rPr>
          <w:sz w:val="28"/>
          <w:szCs w:val="28"/>
        </w:rPr>
        <w:t>201</w:t>
      </w:r>
      <w:r w:rsidR="003D518A" w:rsidRPr="00222FD4">
        <w:rPr>
          <w:sz w:val="28"/>
          <w:szCs w:val="28"/>
        </w:rPr>
        <w:t>8</w:t>
      </w:r>
      <w:r w:rsidR="00604FA6" w:rsidRPr="00222FD4">
        <w:rPr>
          <w:sz w:val="28"/>
          <w:szCs w:val="28"/>
        </w:rPr>
        <w:t xml:space="preserve"> </w:t>
      </w:r>
      <w:r w:rsidR="004F6BC3" w:rsidRPr="00222FD4">
        <w:rPr>
          <w:sz w:val="28"/>
          <w:szCs w:val="28"/>
        </w:rPr>
        <w:t>г</w:t>
      </w:r>
      <w:r w:rsidR="00604FA6" w:rsidRPr="00222FD4">
        <w:rPr>
          <w:sz w:val="28"/>
          <w:szCs w:val="28"/>
        </w:rPr>
        <w:t>ода</w:t>
      </w:r>
      <w:r w:rsidR="00343FD0" w:rsidRPr="00222FD4">
        <w:rPr>
          <w:sz w:val="28"/>
          <w:szCs w:val="28"/>
        </w:rPr>
        <w:t>.</w:t>
      </w:r>
    </w:p>
    <w:p w:rsidR="00634D56" w:rsidRPr="00222FD4" w:rsidRDefault="00634D56" w:rsidP="001E4DF2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FD4">
        <w:rPr>
          <w:rFonts w:ascii="Times New Roman" w:hAnsi="Times New Roman" w:cs="Times New Roman"/>
          <w:b w:val="0"/>
          <w:sz w:val="28"/>
          <w:szCs w:val="28"/>
        </w:rPr>
        <w:t>3.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F8" w:rsidRPr="00222FD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остановление №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18A" w:rsidRPr="00222FD4">
        <w:rPr>
          <w:rFonts w:ascii="Times New Roman" w:hAnsi="Times New Roman" w:cs="Times New Roman"/>
          <w:b w:val="0"/>
          <w:sz w:val="28"/>
          <w:szCs w:val="28"/>
        </w:rPr>
        <w:t>584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>2</w:t>
      </w:r>
      <w:r w:rsidR="003D518A" w:rsidRPr="00222FD4">
        <w:rPr>
          <w:rFonts w:ascii="Times New Roman" w:hAnsi="Times New Roman" w:cs="Times New Roman"/>
          <w:b w:val="0"/>
          <w:sz w:val="28"/>
          <w:szCs w:val="28"/>
        </w:rPr>
        <w:t>6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D518A" w:rsidRPr="00222FD4">
        <w:rPr>
          <w:rFonts w:ascii="Times New Roman" w:hAnsi="Times New Roman" w:cs="Times New Roman"/>
          <w:b w:val="0"/>
          <w:sz w:val="28"/>
          <w:szCs w:val="28"/>
        </w:rPr>
        <w:t>6</w:t>
      </w:r>
      <w:r w:rsidR="006B63F8"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FD4">
        <w:rPr>
          <w:rFonts w:ascii="Times New Roman" w:hAnsi="Times New Roman" w:cs="Times New Roman"/>
          <w:b w:val="0"/>
          <w:sz w:val="28"/>
          <w:szCs w:val="28"/>
        </w:rPr>
        <w:t>г.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кодов подвидов доходов, по видам доходов</w:t>
      </w:r>
      <w:r w:rsidR="00527045" w:rsidRPr="00222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>администраторами, которых являются органы местного самоуправления городского поселения город Янаул</w:t>
      </w:r>
      <w:r w:rsidR="00527045" w:rsidRPr="00222F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631AA8" w:rsidRPr="00222FD4">
        <w:rPr>
          <w:rFonts w:ascii="Times New Roman" w:hAnsi="Times New Roman" w:cs="Times New Roman"/>
          <w:b w:val="0"/>
          <w:sz w:val="28"/>
          <w:szCs w:val="28"/>
        </w:rPr>
        <w:t>Янаульский район Республики Башкортостан»</w:t>
      </w:r>
      <w:r w:rsidR="00527045" w:rsidRPr="00222F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3FD0" w:rsidRPr="00222FD4" w:rsidRDefault="00343FD0" w:rsidP="001E4DF2">
      <w:pPr>
        <w:ind w:firstLine="426"/>
        <w:jc w:val="both"/>
        <w:rPr>
          <w:szCs w:val="28"/>
        </w:rPr>
      </w:pPr>
      <w:r w:rsidRPr="00222FD4">
        <w:rPr>
          <w:sz w:val="28"/>
          <w:szCs w:val="28"/>
        </w:rPr>
        <w:t>4. Конт</w:t>
      </w:r>
      <w:r w:rsidR="00527045" w:rsidRPr="00222FD4">
        <w:rPr>
          <w:sz w:val="28"/>
          <w:szCs w:val="28"/>
        </w:rPr>
        <w:t xml:space="preserve">роль за исполнением настоящего </w:t>
      </w:r>
      <w:r w:rsidRPr="00222FD4">
        <w:rPr>
          <w:sz w:val="28"/>
          <w:szCs w:val="28"/>
        </w:rPr>
        <w:t>постановления оставляю за собой.</w:t>
      </w:r>
      <w:r w:rsidRPr="00222FD4">
        <w:rPr>
          <w:szCs w:val="28"/>
        </w:rPr>
        <w:t xml:space="preserve"> </w:t>
      </w:r>
    </w:p>
    <w:p w:rsidR="00343FD0" w:rsidRPr="00222FD4" w:rsidRDefault="00343FD0" w:rsidP="00343FD0">
      <w:pPr>
        <w:ind w:left="360"/>
        <w:jc w:val="both"/>
        <w:rPr>
          <w:szCs w:val="28"/>
        </w:rPr>
      </w:pPr>
    </w:p>
    <w:p w:rsidR="00343FD0" w:rsidRPr="00222FD4" w:rsidRDefault="00343FD0" w:rsidP="00343FD0">
      <w:pPr>
        <w:ind w:left="360"/>
        <w:jc w:val="both"/>
        <w:rPr>
          <w:szCs w:val="28"/>
        </w:rPr>
      </w:pPr>
    </w:p>
    <w:p w:rsidR="00343FD0" w:rsidRPr="00222FD4" w:rsidRDefault="00343FD0" w:rsidP="00343FD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E4DF2" w:rsidRPr="00222FD4" w:rsidRDefault="00343FD0" w:rsidP="001E4D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43FD0" w:rsidRPr="00222FD4" w:rsidRDefault="00631AA8" w:rsidP="001E4D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343FD0" w:rsidRPr="00222FD4">
        <w:rPr>
          <w:rFonts w:ascii="Times New Roman" w:hAnsi="Times New Roman" w:cs="Times New Roman"/>
          <w:sz w:val="28"/>
          <w:szCs w:val="28"/>
        </w:rPr>
        <w:t xml:space="preserve">     </w:t>
      </w:r>
      <w:r w:rsidRPr="00222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4DF2" w:rsidRPr="00222F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FD4">
        <w:rPr>
          <w:rFonts w:ascii="Times New Roman" w:hAnsi="Times New Roman" w:cs="Times New Roman"/>
          <w:sz w:val="28"/>
          <w:szCs w:val="28"/>
        </w:rPr>
        <w:t xml:space="preserve">  </w:t>
      </w:r>
      <w:r w:rsidR="00343FD0" w:rsidRPr="00222FD4">
        <w:rPr>
          <w:rFonts w:ascii="Times New Roman" w:hAnsi="Times New Roman" w:cs="Times New Roman"/>
          <w:sz w:val="28"/>
          <w:szCs w:val="28"/>
        </w:rPr>
        <w:t xml:space="preserve"> </w:t>
      </w:r>
      <w:r w:rsidRPr="00222F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3FD0" w:rsidRPr="00222F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AEC" w:rsidRPr="00222FD4">
        <w:rPr>
          <w:rFonts w:ascii="Times New Roman" w:hAnsi="Times New Roman" w:cs="Times New Roman"/>
          <w:sz w:val="28"/>
          <w:szCs w:val="28"/>
        </w:rPr>
        <w:t xml:space="preserve">  </w:t>
      </w:r>
      <w:r w:rsidRPr="00222FD4">
        <w:rPr>
          <w:rFonts w:ascii="Times New Roman" w:hAnsi="Times New Roman" w:cs="Times New Roman"/>
          <w:sz w:val="28"/>
          <w:szCs w:val="28"/>
        </w:rPr>
        <w:t>Ф.Х. Миндияров</w:t>
      </w:r>
    </w:p>
    <w:p w:rsidR="00343FD0" w:rsidRPr="00222FD4" w:rsidRDefault="00343FD0" w:rsidP="00343FD0">
      <w:pPr>
        <w:rPr>
          <w:sz w:val="28"/>
          <w:szCs w:val="28"/>
        </w:rPr>
      </w:pPr>
    </w:p>
    <w:p w:rsidR="00343FD0" w:rsidRPr="00222FD4" w:rsidRDefault="00343FD0" w:rsidP="00631AA8">
      <w:pPr>
        <w:rPr>
          <w:sz w:val="28"/>
          <w:szCs w:val="28"/>
        </w:rPr>
      </w:pPr>
    </w:p>
    <w:p w:rsidR="00343FD0" w:rsidRPr="00222FD4" w:rsidRDefault="004F6BC3" w:rsidP="00343FD0">
      <w:pPr>
        <w:pStyle w:val="1"/>
        <w:ind w:left="5220"/>
        <w:rPr>
          <w:rFonts w:ascii="Times New Roman" w:hAnsi="Times New Roman" w:cs="Times New Roman"/>
          <w:b w:val="0"/>
          <w:sz w:val="28"/>
          <w:szCs w:val="28"/>
        </w:rPr>
      </w:pPr>
      <w:r w:rsidRPr="00222F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43FD0" w:rsidRPr="00222FD4" w:rsidRDefault="00343FD0" w:rsidP="00343FD0">
      <w:pPr>
        <w:tabs>
          <w:tab w:val="left" w:pos="9638"/>
        </w:tabs>
        <w:ind w:left="5220" w:right="-82"/>
        <w:rPr>
          <w:sz w:val="28"/>
          <w:szCs w:val="28"/>
        </w:rPr>
      </w:pPr>
      <w:r w:rsidRPr="00222FD4">
        <w:rPr>
          <w:sz w:val="28"/>
          <w:szCs w:val="28"/>
        </w:rPr>
        <w:t xml:space="preserve">к постановлению Администрации городского поселения город Янаул муниципального района Янаульский район </w:t>
      </w:r>
    </w:p>
    <w:p w:rsidR="00343FD0" w:rsidRPr="00222FD4" w:rsidRDefault="00343FD0" w:rsidP="00343FD0">
      <w:pPr>
        <w:tabs>
          <w:tab w:val="left" w:pos="9638"/>
        </w:tabs>
        <w:ind w:left="5220" w:right="-82"/>
        <w:rPr>
          <w:sz w:val="28"/>
          <w:szCs w:val="28"/>
        </w:rPr>
      </w:pPr>
      <w:r w:rsidRPr="00222FD4">
        <w:rPr>
          <w:sz w:val="28"/>
          <w:szCs w:val="28"/>
        </w:rPr>
        <w:t xml:space="preserve">Республики Башкортостан </w:t>
      </w:r>
    </w:p>
    <w:p w:rsidR="00343FD0" w:rsidRPr="00222FD4" w:rsidRDefault="00343FD0" w:rsidP="00343FD0">
      <w:pPr>
        <w:tabs>
          <w:tab w:val="left" w:pos="9638"/>
        </w:tabs>
        <w:ind w:left="5220" w:right="-82"/>
        <w:rPr>
          <w:sz w:val="28"/>
          <w:szCs w:val="28"/>
        </w:rPr>
      </w:pPr>
      <w:r w:rsidRPr="00222FD4">
        <w:rPr>
          <w:sz w:val="28"/>
          <w:szCs w:val="28"/>
        </w:rPr>
        <w:t>от «</w:t>
      </w:r>
      <w:r w:rsidR="006F7A41">
        <w:rPr>
          <w:sz w:val="28"/>
          <w:szCs w:val="28"/>
        </w:rPr>
        <w:t xml:space="preserve"> 19 </w:t>
      </w:r>
      <w:r w:rsidRPr="00222FD4">
        <w:rPr>
          <w:sz w:val="28"/>
          <w:szCs w:val="28"/>
        </w:rPr>
        <w:t>» декабря 201</w:t>
      </w:r>
      <w:r w:rsidR="003D518A" w:rsidRPr="00222FD4">
        <w:rPr>
          <w:sz w:val="28"/>
          <w:szCs w:val="28"/>
        </w:rPr>
        <w:t>7</w:t>
      </w:r>
      <w:r w:rsidRPr="00222FD4">
        <w:rPr>
          <w:sz w:val="28"/>
          <w:szCs w:val="28"/>
        </w:rPr>
        <w:t xml:space="preserve"> г. № </w:t>
      </w:r>
      <w:r w:rsidR="006F7A41">
        <w:rPr>
          <w:sz w:val="28"/>
          <w:szCs w:val="28"/>
        </w:rPr>
        <w:t>674</w:t>
      </w:r>
    </w:p>
    <w:p w:rsidR="00343FD0" w:rsidRPr="00222FD4" w:rsidRDefault="00343FD0" w:rsidP="00343FD0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527045" w:rsidRPr="00222FD4" w:rsidRDefault="00343FD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>П</w:t>
      </w:r>
      <w:r w:rsidR="00DA6B20" w:rsidRPr="00222FD4">
        <w:rPr>
          <w:rFonts w:ascii="Times New Roman" w:hAnsi="Times New Roman" w:cs="Times New Roman"/>
          <w:sz w:val="28"/>
          <w:szCs w:val="28"/>
        </w:rPr>
        <w:t>еречень кодов подвидов дохо</w:t>
      </w:r>
      <w:r w:rsidR="003E01E7" w:rsidRPr="00222FD4">
        <w:rPr>
          <w:rFonts w:ascii="Times New Roman" w:hAnsi="Times New Roman" w:cs="Times New Roman"/>
          <w:sz w:val="28"/>
          <w:szCs w:val="28"/>
        </w:rPr>
        <w:t>дов</w:t>
      </w:r>
      <w:r w:rsidR="00DA6B20" w:rsidRPr="00222FD4">
        <w:rPr>
          <w:rFonts w:ascii="Times New Roman" w:hAnsi="Times New Roman" w:cs="Times New Roman"/>
          <w:sz w:val="28"/>
          <w:szCs w:val="28"/>
        </w:rPr>
        <w:t xml:space="preserve"> </w:t>
      </w:r>
      <w:r w:rsidRPr="00222FD4">
        <w:rPr>
          <w:rFonts w:ascii="Times New Roman" w:hAnsi="Times New Roman" w:cs="Times New Roman"/>
          <w:sz w:val="28"/>
          <w:szCs w:val="28"/>
        </w:rPr>
        <w:t>по видам доходов</w:t>
      </w:r>
      <w:r w:rsidR="003E01E7" w:rsidRPr="00222FD4">
        <w:rPr>
          <w:rFonts w:ascii="Times New Roman" w:hAnsi="Times New Roman" w:cs="Times New Roman"/>
          <w:sz w:val="28"/>
          <w:szCs w:val="28"/>
        </w:rPr>
        <w:t>,</w:t>
      </w:r>
      <w:r w:rsidRPr="00222FD4">
        <w:rPr>
          <w:rFonts w:ascii="Times New Roman" w:hAnsi="Times New Roman" w:cs="Times New Roman"/>
          <w:sz w:val="28"/>
          <w:szCs w:val="28"/>
        </w:rPr>
        <w:t xml:space="preserve"> администраторами</w:t>
      </w:r>
    </w:p>
    <w:p w:rsidR="00527045" w:rsidRPr="00222FD4" w:rsidRDefault="00343FD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 которых являются органы мес</w:t>
      </w:r>
      <w:r w:rsidR="00DA6B20" w:rsidRPr="00222FD4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Pr="00222FD4">
        <w:rPr>
          <w:rFonts w:ascii="Times New Roman" w:hAnsi="Times New Roman" w:cs="Times New Roman"/>
          <w:sz w:val="28"/>
          <w:szCs w:val="28"/>
        </w:rPr>
        <w:t>городског</w:t>
      </w:r>
      <w:r w:rsidR="00DA6B20" w:rsidRPr="00222FD4">
        <w:rPr>
          <w:rFonts w:ascii="Times New Roman" w:hAnsi="Times New Roman" w:cs="Times New Roman"/>
          <w:sz w:val="28"/>
          <w:szCs w:val="28"/>
        </w:rPr>
        <w:t>о</w:t>
      </w:r>
    </w:p>
    <w:p w:rsidR="00343FD0" w:rsidRPr="00222FD4" w:rsidRDefault="00DA6B2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поселения город Янаул муниципального района Янаульский </w:t>
      </w:r>
      <w:r w:rsidR="00527045" w:rsidRPr="00222FD4">
        <w:rPr>
          <w:rFonts w:ascii="Times New Roman" w:hAnsi="Times New Roman" w:cs="Times New Roman"/>
          <w:sz w:val="28"/>
          <w:szCs w:val="28"/>
        </w:rPr>
        <w:t>район</w:t>
      </w:r>
    </w:p>
    <w:p w:rsidR="00343FD0" w:rsidRPr="00222FD4" w:rsidRDefault="00343FD0" w:rsidP="00343F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2FD4">
        <w:rPr>
          <w:rFonts w:ascii="Times New Roman" w:hAnsi="Times New Roman" w:cs="Times New Roman"/>
          <w:sz w:val="28"/>
          <w:szCs w:val="28"/>
        </w:rPr>
        <w:t xml:space="preserve"> Ре</w:t>
      </w:r>
      <w:r w:rsidR="00527045" w:rsidRPr="00222FD4">
        <w:rPr>
          <w:rFonts w:ascii="Times New Roman" w:hAnsi="Times New Roman" w:cs="Times New Roman"/>
          <w:sz w:val="28"/>
          <w:szCs w:val="28"/>
        </w:rPr>
        <w:t>спублики Башкортостан</w:t>
      </w:r>
    </w:p>
    <w:p w:rsidR="00343FD0" w:rsidRPr="00222FD4" w:rsidRDefault="00343FD0" w:rsidP="00343FD0">
      <w:pPr>
        <w:jc w:val="center"/>
        <w:rPr>
          <w:sz w:val="28"/>
          <w:szCs w:val="28"/>
          <w:highlight w:val="yellow"/>
        </w:rPr>
      </w:pPr>
    </w:p>
    <w:p w:rsidR="00343FD0" w:rsidRPr="00222FD4" w:rsidRDefault="00343FD0" w:rsidP="004C6542">
      <w:pPr>
        <w:jc w:val="both"/>
        <w:rPr>
          <w:sz w:val="28"/>
          <w:szCs w:val="28"/>
          <w:lang w:eastAsia="en-US"/>
        </w:rPr>
      </w:pPr>
      <w:r w:rsidRPr="00222FD4">
        <w:rPr>
          <w:sz w:val="28"/>
          <w:szCs w:val="28"/>
        </w:rPr>
        <w:t>791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  <w:lang w:eastAsia="en-US"/>
        </w:rPr>
        <w:t>1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  <w:lang w:eastAsia="en-US"/>
        </w:rPr>
        <w:t>08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  <w:lang w:eastAsia="en-US"/>
        </w:rPr>
        <w:t>07175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  <w:lang w:eastAsia="en-US"/>
        </w:rPr>
        <w:t>01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  <w:lang w:eastAsia="en-US"/>
        </w:rPr>
        <w:t>000</w:t>
      </w:r>
      <w:r w:rsidR="00527045" w:rsidRPr="00222FD4">
        <w:rPr>
          <w:sz w:val="28"/>
          <w:szCs w:val="28"/>
          <w:lang w:eastAsia="en-US"/>
        </w:rPr>
        <w:t>0</w:t>
      </w:r>
      <w:r w:rsidR="004C6542" w:rsidRPr="00222FD4">
        <w:rPr>
          <w:sz w:val="28"/>
          <w:szCs w:val="28"/>
        </w:rPr>
        <w:t> </w:t>
      </w:r>
      <w:r w:rsidR="00527045" w:rsidRPr="00222FD4">
        <w:rPr>
          <w:sz w:val="28"/>
          <w:szCs w:val="28"/>
          <w:lang w:eastAsia="en-US"/>
        </w:rPr>
        <w:t xml:space="preserve">110 «Государственная пошлина </w:t>
      </w:r>
      <w:r w:rsidRPr="00222FD4">
        <w:rPr>
          <w:sz w:val="28"/>
          <w:szCs w:val="28"/>
          <w:lang w:eastAsia="en-US"/>
        </w:rPr>
        <w:t>за выдачу органом местного самоуправления городского поселения специального разрешен</w:t>
      </w:r>
      <w:r w:rsidR="00DA6B20" w:rsidRPr="00222FD4">
        <w:rPr>
          <w:sz w:val="28"/>
          <w:szCs w:val="28"/>
          <w:lang w:eastAsia="en-US"/>
        </w:rPr>
        <w:t xml:space="preserve">ия на движение по автомобильным </w:t>
      </w:r>
      <w:r w:rsidR="00527045" w:rsidRPr="00222FD4">
        <w:rPr>
          <w:sz w:val="28"/>
          <w:szCs w:val="28"/>
          <w:lang w:eastAsia="en-US"/>
        </w:rPr>
        <w:t xml:space="preserve">дорогам транспортных средств, </w:t>
      </w:r>
      <w:r w:rsidRPr="00222FD4">
        <w:rPr>
          <w:sz w:val="28"/>
          <w:szCs w:val="28"/>
          <w:lang w:eastAsia="en-US"/>
        </w:rPr>
        <w:t>осуществляющих перевозки опасных, тяжеловесных и (или) крупногабаритных грузов, зачисляемая в бюджеты городских поселений»</w:t>
      </w:r>
    </w:p>
    <w:p w:rsidR="00343FD0" w:rsidRPr="00222FD4" w:rsidRDefault="00343FD0" w:rsidP="004C65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343FD0" w:rsidRPr="00222FD4" w:rsidTr="00343F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0" w:rsidRPr="00222FD4" w:rsidRDefault="00343FD0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1000 110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0" w:rsidRPr="00222FD4" w:rsidRDefault="004C6542" w:rsidP="004C6542">
            <w:pPr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  <w:shd w:val="clear" w:color="auto" w:fill="FFFFFF"/>
              </w:rPr>
              <w:t>с</w:t>
            </w:r>
            <w:r w:rsidR="00343FD0" w:rsidRPr="00222FD4">
              <w:rPr>
                <w:sz w:val="28"/>
                <w:szCs w:val="28"/>
                <w:shd w:val="clear" w:color="auto" w:fill="FFFFFF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FD0" w:rsidRPr="00222FD4" w:rsidTr="00343F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0" w:rsidRPr="00222FD4" w:rsidRDefault="00343FD0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4000 110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0" w:rsidRPr="00222FD4" w:rsidRDefault="004C6542" w:rsidP="004C654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2FD4">
              <w:rPr>
                <w:sz w:val="28"/>
                <w:szCs w:val="28"/>
              </w:rPr>
              <w:t>п</w:t>
            </w:r>
            <w:r w:rsidR="00343FD0" w:rsidRPr="00222FD4">
              <w:rPr>
                <w:sz w:val="28"/>
                <w:szCs w:val="28"/>
              </w:rPr>
              <w:t>рочие поступления</w:t>
            </w:r>
          </w:p>
        </w:tc>
      </w:tr>
    </w:tbl>
    <w:p w:rsidR="00343FD0" w:rsidRPr="00222FD4" w:rsidRDefault="00343FD0" w:rsidP="004C6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B35" w:rsidRPr="00222FD4" w:rsidRDefault="00EF3B35" w:rsidP="004C6542">
      <w:pPr>
        <w:jc w:val="both"/>
        <w:rPr>
          <w:sz w:val="28"/>
          <w:szCs w:val="28"/>
        </w:rPr>
      </w:pPr>
      <w:r w:rsidRPr="00222FD4">
        <w:rPr>
          <w:sz w:val="28"/>
          <w:szCs w:val="28"/>
        </w:rPr>
        <w:t>791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2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02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20216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13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0000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151 «Субсидии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</w:p>
    <w:p w:rsidR="007E411B" w:rsidRPr="00222FD4" w:rsidRDefault="007E411B" w:rsidP="004C65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EF3B35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35" w:rsidRPr="00222FD4" w:rsidRDefault="00EF3B35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7216 151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35" w:rsidRPr="00222FD4" w:rsidRDefault="004C6542" w:rsidP="004C6542">
            <w:pPr>
              <w:jc w:val="both"/>
              <w:rPr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</w:t>
            </w:r>
            <w:r w:rsidR="00EF3B35" w:rsidRPr="00222FD4">
              <w:rPr>
                <w:rFonts w:eastAsia="Calibri"/>
                <w:sz w:val="28"/>
                <w:szCs w:val="28"/>
              </w:rPr>
              <w:t>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EF3B35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35" w:rsidRPr="00222FD4" w:rsidRDefault="00EF3B35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5390 151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35" w:rsidRPr="00222FD4" w:rsidRDefault="00EF3B35" w:rsidP="004C654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2FD4">
              <w:rPr>
                <w:rFonts w:eastAsia="Calibri"/>
                <w:sz w:val="28"/>
                <w:szCs w:val="28"/>
              </w:rPr>
              <w:t>на финансовое обеспечение дорожной деятельности</w:t>
            </w:r>
          </w:p>
        </w:tc>
      </w:tr>
    </w:tbl>
    <w:p w:rsidR="00EF3B35" w:rsidRPr="00222FD4" w:rsidRDefault="00EF3B35" w:rsidP="004C6542">
      <w:pPr>
        <w:jc w:val="both"/>
        <w:rPr>
          <w:sz w:val="28"/>
          <w:szCs w:val="28"/>
        </w:rPr>
      </w:pPr>
    </w:p>
    <w:p w:rsidR="00EF3B35" w:rsidRPr="00222FD4" w:rsidRDefault="00EF3B35" w:rsidP="004C6542">
      <w:pPr>
        <w:jc w:val="both"/>
        <w:rPr>
          <w:sz w:val="28"/>
          <w:szCs w:val="28"/>
        </w:rPr>
      </w:pPr>
      <w:r w:rsidRPr="00222FD4">
        <w:rPr>
          <w:sz w:val="28"/>
          <w:szCs w:val="28"/>
        </w:rPr>
        <w:t>791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2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02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29999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13</w:t>
      </w:r>
      <w:r w:rsidR="004C6542" w:rsidRPr="00222FD4">
        <w:rPr>
          <w:sz w:val="28"/>
          <w:szCs w:val="28"/>
        </w:rPr>
        <w:t> </w:t>
      </w:r>
      <w:r w:rsidR="000C78FA" w:rsidRPr="00222FD4">
        <w:rPr>
          <w:sz w:val="28"/>
          <w:szCs w:val="28"/>
        </w:rPr>
        <w:t>0000</w:t>
      </w:r>
      <w:r w:rsidR="004C6542" w:rsidRPr="00222FD4">
        <w:rPr>
          <w:sz w:val="28"/>
          <w:szCs w:val="28"/>
        </w:rPr>
        <w:t> </w:t>
      </w:r>
      <w:r w:rsidRPr="00222FD4">
        <w:rPr>
          <w:sz w:val="28"/>
          <w:szCs w:val="28"/>
        </w:rPr>
        <w:t>151 «Прочие субсидии бюджетам городских поселений»</w:t>
      </w:r>
    </w:p>
    <w:p w:rsidR="000C78FA" w:rsidRPr="00222FD4" w:rsidRDefault="000C78FA" w:rsidP="004C65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7235 151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jc w:val="both"/>
              <w:rPr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7236 151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2FD4">
              <w:rPr>
                <w:rFonts w:eastAsia="Calibri"/>
                <w:sz w:val="28"/>
                <w:szCs w:val="28"/>
              </w:rPr>
              <w:t xml:space="preserve">на предоставление государственной поддержки на проведение </w:t>
            </w:r>
            <w:r w:rsidRPr="00222FD4">
              <w:rPr>
                <w:rFonts w:eastAsia="Calibri"/>
                <w:sz w:val="28"/>
                <w:szCs w:val="28"/>
              </w:rPr>
              <w:lastRenderedPageBreak/>
              <w:t>капитального ремонта общего имущества в многоквартирных домах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lastRenderedPageBreak/>
              <w:t>7237 151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jc w:val="both"/>
              <w:rPr>
                <w:rFonts w:eastAsia="Calibri"/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7247 151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jc w:val="both"/>
              <w:rPr>
                <w:rFonts w:eastAsia="Calibri"/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7248 151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jc w:val="both"/>
              <w:rPr>
                <w:rFonts w:eastAsia="Calibri"/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реализацию проектов по благоустройству дворовых территорий, основанных на местных инициативах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7250 151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tabs>
                <w:tab w:val="left" w:pos="27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78FA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7251 151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A" w:rsidRPr="00222FD4" w:rsidRDefault="000C78FA" w:rsidP="004C6542">
            <w:pPr>
              <w:tabs>
                <w:tab w:val="left" w:pos="27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поддержку обустройства мест массового отдыха населения (городских парков)</w:t>
            </w:r>
          </w:p>
        </w:tc>
      </w:tr>
    </w:tbl>
    <w:p w:rsidR="000C78FA" w:rsidRPr="00222FD4" w:rsidRDefault="000C78FA" w:rsidP="004C6542">
      <w:pPr>
        <w:jc w:val="both"/>
        <w:rPr>
          <w:sz w:val="28"/>
          <w:szCs w:val="28"/>
        </w:rPr>
      </w:pPr>
    </w:p>
    <w:p w:rsidR="004C6542" w:rsidRPr="00222FD4" w:rsidRDefault="004C6542" w:rsidP="004C6542">
      <w:pPr>
        <w:jc w:val="both"/>
        <w:rPr>
          <w:sz w:val="28"/>
          <w:szCs w:val="28"/>
        </w:rPr>
      </w:pPr>
      <w:r w:rsidRPr="00222FD4">
        <w:rPr>
          <w:sz w:val="28"/>
          <w:szCs w:val="28"/>
        </w:rPr>
        <w:t>791 2 02 49999 13 0000 151 «Прочие межбюджетные трансферты, передаваемые бюджетам городских поселений»</w:t>
      </w:r>
    </w:p>
    <w:p w:rsidR="004C6542" w:rsidRPr="00222FD4" w:rsidRDefault="004C6542" w:rsidP="004C65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4C6542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2" w:rsidRPr="00222FD4" w:rsidRDefault="004C6542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7408 151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2" w:rsidRPr="00222FD4" w:rsidRDefault="004C6542" w:rsidP="004C6542">
            <w:pPr>
              <w:jc w:val="both"/>
              <w:rPr>
                <w:sz w:val="28"/>
                <w:szCs w:val="28"/>
              </w:rPr>
            </w:pPr>
            <w:r w:rsidRPr="00222FD4">
              <w:rPr>
                <w:rFonts w:eastAsia="Calibri"/>
                <w:sz w:val="28"/>
                <w:szCs w:val="28"/>
              </w:rPr>
              <w:t>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4C6542" w:rsidRPr="00222FD4" w:rsidTr="00A604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2" w:rsidRPr="00222FD4" w:rsidRDefault="004C6542" w:rsidP="004C6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FD4">
              <w:rPr>
                <w:sz w:val="28"/>
                <w:szCs w:val="28"/>
              </w:rPr>
              <w:t>7405 151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2" w:rsidRPr="00222FD4" w:rsidRDefault="004C6542" w:rsidP="004C654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2FD4">
              <w:rPr>
                <w:rFonts w:eastAsia="Calibri"/>
                <w:sz w:val="28"/>
                <w:szCs w:val="28"/>
              </w:rPr>
              <w:t>на премирование победителей республиканского конкурса «Лучший многоквартирный дом»</w:t>
            </w:r>
          </w:p>
        </w:tc>
      </w:tr>
    </w:tbl>
    <w:p w:rsidR="004C6542" w:rsidRPr="00222FD4" w:rsidRDefault="004C6542" w:rsidP="004C6542">
      <w:pPr>
        <w:rPr>
          <w:sz w:val="28"/>
          <w:szCs w:val="28"/>
        </w:rPr>
      </w:pPr>
    </w:p>
    <w:sectPr w:rsidR="004C6542" w:rsidRPr="00222FD4" w:rsidSect="00631AA8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3D" w:rsidRDefault="00377E3D" w:rsidP="00631AA8">
      <w:r>
        <w:separator/>
      </w:r>
    </w:p>
  </w:endnote>
  <w:endnote w:type="continuationSeparator" w:id="0">
    <w:p w:rsidR="00377E3D" w:rsidRDefault="00377E3D" w:rsidP="0063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A8" w:rsidRPr="0042197A" w:rsidRDefault="00631AA8">
    <w:pPr>
      <w:pStyle w:val="a5"/>
      <w:rPr>
        <w:sz w:val="18"/>
        <w:szCs w:val="18"/>
      </w:rPr>
    </w:pPr>
    <w:r w:rsidRPr="0042197A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3D" w:rsidRDefault="00377E3D" w:rsidP="00631AA8">
      <w:r>
        <w:separator/>
      </w:r>
    </w:p>
  </w:footnote>
  <w:footnote w:type="continuationSeparator" w:id="0">
    <w:p w:rsidR="00377E3D" w:rsidRDefault="00377E3D" w:rsidP="0063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FD0"/>
    <w:rsid w:val="00067098"/>
    <w:rsid w:val="00071216"/>
    <w:rsid w:val="000B6F6E"/>
    <w:rsid w:val="000C5C08"/>
    <w:rsid w:val="000C78FA"/>
    <w:rsid w:val="00122303"/>
    <w:rsid w:val="00141450"/>
    <w:rsid w:val="001437C8"/>
    <w:rsid w:val="001719DD"/>
    <w:rsid w:val="001E4DF2"/>
    <w:rsid w:val="00222FD4"/>
    <w:rsid w:val="002362B4"/>
    <w:rsid w:val="00343FD0"/>
    <w:rsid w:val="00357AC4"/>
    <w:rsid w:val="00365346"/>
    <w:rsid w:val="00377E3D"/>
    <w:rsid w:val="003D518A"/>
    <w:rsid w:val="003E01E7"/>
    <w:rsid w:val="0042197A"/>
    <w:rsid w:val="0046550F"/>
    <w:rsid w:val="004B481A"/>
    <w:rsid w:val="004C602A"/>
    <w:rsid w:val="004C6542"/>
    <w:rsid w:val="004D011A"/>
    <w:rsid w:val="004F6BC3"/>
    <w:rsid w:val="00510FB7"/>
    <w:rsid w:val="00527045"/>
    <w:rsid w:val="00575A65"/>
    <w:rsid w:val="00604FA6"/>
    <w:rsid w:val="00631AA8"/>
    <w:rsid w:val="00634D56"/>
    <w:rsid w:val="00672AAC"/>
    <w:rsid w:val="006A0622"/>
    <w:rsid w:val="006B63F8"/>
    <w:rsid w:val="006F7A41"/>
    <w:rsid w:val="00722793"/>
    <w:rsid w:val="00785F60"/>
    <w:rsid w:val="00786F6D"/>
    <w:rsid w:val="007B3F49"/>
    <w:rsid w:val="007E411B"/>
    <w:rsid w:val="00817536"/>
    <w:rsid w:val="00867F78"/>
    <w:rsid w:val="008F3AE7"/>
    <w:rsid w:val="00923359"/>
    <w:rsid w:val="00A23312"/>
    <w:rsid w:val="00A60490"/>
    <w:rsid w:val="00AB5857"/>
    <w:rsid w:val="00B2017E"/>
    <w:rsid w:val="00B552A7"/>
    <w:rsid w:val="00BE6AEC"/>
    <w:rsid w:val="00C00DCC"/>
    <w:rsid w:val="00C2267B"/>
    <w:rsid w:val="00CC3A86"/>
    <w:rsid w:val="00D46395"/>
    <w:rsid w:val="00DA6B20"/>
    <w:rsid w:val="00EF3B35"/>
    <w:rsid w:val="00F31DB3"/>
    <w:rsid w:val="00F3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2017-12-21T05:20:00Z</cp:lastPrinted>
  <dcterms:created xsi:type="dcterms:W3CDTF">2016-08-05T04:40:00Z</dcterms:created>
  <dcterms:modified xsi:type="dcterms:W3CDTF">2018-01-15T10:08:00Z</dcterms:modified>
</cp:coreProperties>
</file>